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Building Your Brand With Visual Content On Social Media</w:t>
      </w:r>
    </w:p>
    <w:p w14:paraId="00000017">
      <w:pPr>
        <w:rPr>
          <w:rFonts w:ascii="Calibri" w:hAnsi="Calibri" w:eastAsia="Calibri" w:cs="Calibri"/>
        </w:rPr>
      </w:pPr>
      <w:r>
        <w:rPr>
          <w:rFonts w:ascii="Calibri" w:hAnsi="Calibri" w:eastAsia="Calibri" w:cs="Calibri"/>
          <w:rtl w:val="0"/>
        </w:rPr>
        <w:t>In today’s digital world, visual content has become integral to effective marketing strategies. People now consume content in more visually appealing ways, and brands must create visuals that stand out from the crowd to succeed. Here’s how to use visual content to build your brand on social media!</w:t>
      </w:r>
    </w:p>
    <w:p w14:paraId="00000018">
      <w:pPr>
        <w:pStyle w:val="3"/>
        <w:rPr>
          <w:rFonts w:ascii="Calibri" w:hAnsi="Calibri" w:eastAsia="Calibri" w:cs="Calibri"/>
          <w:b/>
          <w:sz w:val="22"/>
          <w:szCs w:val="22"/>
        </w:rPr>
      </w:pPr>
      <w:r>
        <w:rPr>
          <w:rFonts w:ascii="Calibri" w:hAnsi="Calibri" w:eastAsia="Calibri" w:cs="Calibri"/>
          <w:b/>
          <w:sz w:val="22"/>
          <w:szCs w:val="22"/>
          <w:rtl w:val="0"/>
        </w:rPr>
        <w:t>Identify Your Voice &amp; Core Values</w:t>
      </w:r>
    </w:p>
    <w:p w14:paraId="00000019">
      <w:pPr>
        <w:rPr>
          <w:rFonts w:ascii="Calibri" w:hAnsi="Calibri" w:eastAsia="Calibri" w:cs="Calibri"/>
        </w:rPr>
      </w:pPr>
      <w:r>
        <w:rPr>
          <w:rFonts w:ascii="Calibri" w:hAnsi="Calibri" w:eastAsia="Calibri" w:cs="Calibri"/>
          <w:rtl w:val="0"/>
        </w:rPr>
        <w:t>Before creating any visual content for your brand, it’s essential to identify and define your voice and core values. What kind of message do you want to portray? Do you wish to communicate specific values or missions with your visuals? A clear understanding of these elements will ensure that your visuals reflect the same message and convey a consistent experience throughout each piece.</w:t>
      </w:r>
    </w:p>
    <w:p w14:paraId="0000001A">
      <w:pPr>
        <w:pStyle w:val="3"/>
        <w:rPr>
          <w:rFonts w:ascii="Calibri" w:hAnsi="Calibri" w:eastAsia="Calibri" w:cs="Calibri"/>
          <w:b/>
          <w:sz w:val="22"/>
          <w:szCs w:val="22"/>
        </w:rPr>
      </w:pPr>
      <w:r>
        <w:rPr>
          <w:rFonts w:ascii="Calibri" w:hAnsi="Calibri" w:eastAsia="Calibri" w:cs="Calibri"/>
          <w:b/>
          <w:sz w:val="22"/>
          <w:szCs w:val="22"/>
          <w:rtl w:val="0"/>
        </w:rPr>
        <w:t>Consider Your Platforms</w:t>
      </w:r>
    </w:p>
    <w:p w14:paraId="0000001B">
      <w:pPr>
        <w:rPr>
          <w:rFonts w:ascii="Calibri" w:hAnsi="Calibri" w:eastAsia="Calibri" w:cs="Calibri"/>
        </w:rPr>
      </w:pPr>
      <w:r>
        <w:rPr>
          <w:rFonts w:ascii="Calibri" w:hAnsi="Calibri" w:eastAsia="Calibri" w:cs="Calibri"/>
          <w:rtl w:val="0"/>
        </w:rPr>
        <w:t>Your visual content should be tailored to the platform where it is being shared. For instance, visuals created for Facebook may not work well for Twitter as the nature of both platforms is distinctively different. Additionally, specific images may look better on particular media than others due to size constraints or other factors. Therefore, create visuals optimised for each platform where it will be shared.</w:t>
      </w:r>
    </w:p>
    <w:p w14:paraId="0000001C">
      <w:pPr>
        <w:pStyle w:val="3"/>
        <w:rPr>
          <w:rFonts w:ascii="Calibri" w:hAnsi="Calibri" w:eastAsia="Calibri" w:cs="Calibri"/>
          <w:b/>
          <w:sz w:val="22"/>
          <w:szCs w:val="22"/>
        </w:rPr>
      </w:pPr>
      <w:r>
        <w:rPr>
          <w:rFonts w:ascii="Calibri" w:hAnsi="Calibri" w:eastAsia="Calibri" w:cs="Calibri"/>
          <w:b/>
          <w:sz w:val="22"/>
          <w:szCs w:val="22"/>
          <w:rtl w:val="0"/>
        </w:rPr>
        <w:t>Make Use Of Quality Assets</w:t>
      </w:r>
    </w:p>
    <w:p w14:paraId="0000001D">
      <w:pPr>
        <w:rPr>
          <w:rFonts w:ascii="Calibri" w:hAnsi="Calibri" w:eastAsia="Calibri" w:cs="Calibri"/>
        </w:rPr>
      </w:pPr>
      <w:r>
        <w:rPr>
          <w:rFonts w:ascii="Calibri" w:hAnsi="Calibri" w:eastAsia="Calibri" w:cs="Calibri"/>
          <w:rtl w:val="0"/>
        </w:rPr>
        <w:t>One way to ensure your visuals stand out is using quality assets such as photos or graphics. Numerous websites like Pixabay and Unsplash provide high-quality, royalty-free images at no cost. Additionally, paid options are available if you wish to purchase custom graphics or premium photos. By investing in quality assets, your visuals will truly shine amongst the rest!</w:t>
      </w:r>
    </w:p>
    <w:p w14:paraId="0000001E">
      <w:pPr>
        <w:pStyle w:val="3"/>
        <w:rPr>
          <w:rFonts w:ascii="Calibri" w:hAnsi="Calibri" w:eastAsia="Calibri" w:cs="Calibri"/>
          <w:b/>
          <w:sz w:val="22"/>
          <w:szCs w:val="22"/>
        </w:rPr>
      </w:pPr>
      <w:bookmarkStart w:id="0" w:name="_mdr91ioho5u6" w:colFirst="0" w:colLast="0"/>
      <w:bookmarkEnd w:id="0"/>
      <w:r>
        <w:rPr>
          <w:rFonts w:ascii="Calibri" w:hAnsi="Calibri" w:eastAsia="Calibri" w:cs="Calibri"/>
          <w:b/>
          <w:sz w:val="22"/>
          <w:szCs w:val="22"/>
          <w:rtl w:val="0"/>
        </w:rPr>
        <w:t>Utilize Storytelling Elements</w:t>
      </w:r>
    </w:p>
    <w:p w14:paraId="0000001F">
      <w:pPr>
        <w:rPr>
          <w:rFonts w:ascii="Calibri" w:hAnsi="Calibri" w:eastAsia="Calibri" w:cs="Calibri"/>
        </w:rPr>
      </w:pPr>
      <w:r>
        <w:rPr>
          <w:rFonts w:ascii="Calibri" w:hAnsi="Calibri" w:eastAsia="Calibri" w:cs="Calibri"/>
          <w:rtl w:val="0"/>
        </w:rPr>
        <w:t>Storytelling is an essential element when creating compelling visuals because it allows brands to connect with their audiences in an emotionally compelling way. Utilising storytelling elements such as contrastive colours, depth &amp; perspective, negative space and text placement within your visuals can captivate viewers and draw them in further into the story behind the image or graphic being presented. Storytelling will ensure that people remember what they saw – increasing the potential for conversions!</w:t>
      </w:r>
    </w:p>
    <w:p w14:paraId="00000020">
      <w:pPr>
        <w:rPr>
          <w:rFonts w:ascii="Calibri" w:hAnsi="Calibri" w:eastAsia="Calibri" w:cs="Calibri"/>
        </w:rPr>
      </w:pPr>
    </w:p>
    <w:p w14:paraId="00000021">
      <w:pPr>
        <w:spacing w:after="280"/>
        <w:rPr>
          <w:rFonts w:ascii="Calibri" w:hAnsi="Calibri" w:eastAsia="Calibri" w:cs="Calibri"/>
          <w:b/>
        </w:rPr>
      </w:pPr>
      <w:r>
        <w:rPr>
          <w:rFonts w:ascii="Calibri" w:hAnsi="Calibri" w:eastAsia="Calibri" w:cs="Calibri"/>
          <w:b/>
          <w:rtl w:val="0"/>
        </w:rPr>
        <w:t>Did you know…?</w:t>
      </w:r>
    </w:p>
    <w:p w14:paraId="00000022">
      <w:pPr>
        <w:numPr>
          <w:ilvl w:val="0"/>
          <w:numId w:val="1"/>
        </w:numPr>
        <w:spacing w:before="240" w:after="0" w:afterAutospacing="0" w:line="240" w:lineRule="auto"/>
        <w:ind w:left="720" w:hanging="360"/>
        <w:rPr>
          <w:rFonts w:ascii="Calibri" w:hAnsi="Calibri" w:eastAsia="Calibri" w:cs="Calibri"/>
        </w:rPr>
      </w:pPr>
      <w:r>
        <w:rPr>
          <w:rFonts w:ascii="Calibri" w:hAnsi="Calibri" w:eastAsia="Calibri" w:cs="Calibri"/>
          <w:rtl w:val="0"/>
        </w:rPr>
        <w:t>Brands using visual content see a 65% increase in social media engagement (source: HubSpot).</w:t>
      </w:r>
    </w:p>
    <w:p w14:paraId="00000023">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Infographics on social media can boost website traffic by up to 12% (source: Unbounce).</w:t>
      </w:r>
    </w:p>
    <w:p w14:paraId="00000024">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80% of consumers recall a video they viewed in the past 30 days (source: Insivia).</w:t>
      </w:r>
    </w:p>
    <w:p w14:paraId="00000025">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Facebook posts with images see 2.3 times more engagement than those without (source: Buzzsumo).</w:t>
      </w:r>
    </w:p>
    <w:p w14:paraId="00000026">
      <w:pPr>
        <w:numPr>
          <w:ilvl w:val="0"/>
          <w:numId w:val="1"/>
        </w:numPr>
        <w:spacing w:before="0" w:beforeAutospacing="0" w:after="240" w:line="240" w:lineRule="auto"/>
        <w:ind w:left="720" w:hanging="360"/>
        <w:rPr>
          <w:rFonts w:ascii="Calibri" w:hAnsi="Calibri" w:eastAsia="Calibri" w:cs="Calibri"/>
        </w:rPr>
      </w:pPr>
      <w:r>
        <w:rPr>
          <w:rFonts w:ascii="Calibri" w:hAnsi="Calibri" w:eastAsia="Calibri" w:cs="Calibri"/>
          <w:rtl w:val="0"/>
        </w:rPr>
        <w:t>Tweets with images receive 150% more retweets than tweets without images (source: Buffer).</w:t>
      </w:r>
    </w:p>
    <w:p w14:paraId="00000027">
      <w:pPr>
        <w:spacing w:after="280"/>
        <w:rPr>
          <w:rFonts w:ascii="Calibri" w:hAnsi="Calibri" w:eastAsia="Calibri" w:cs="Calibri"/>
          <w:b/>
        </w:rPr>
      </w:pPr>
      <w:r>
        <w:rPr>
          <w:rFonts w:ascii="Calibri" w:hAnsi="Calibri" w:eastAsia="Calibri" w:cs="Calibri"/>
          <w:b/>
          <w:rtl w:val="0"/>
        </w:rPr>
        <w:t>FAQS:</w:t>
      </w:r>
    </w:p>
    <w:p w14:paraId="00000028">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is visual content important for building my brand on social media?</w:t>
      </w:r>
    </w:p>
    <w:p w14:paraId="00000029">
      <w:pPr>
        <w:spacing w:before="240" w:after="240" w:line="240" w:lineRule="auto"/>
        <w:ind w:left="720" w:firstLine="0"/>
        <w:rPr>
          <w:rFonts w:ascii="Calibri" w:hAnsi="Calibri" w:eastAsia="Calibri" w:cs="Calibri"/>
        </w:rPr>
      </w:pPr>
      <w:r>
        <w:rPr>
          <w:rFonts w:ascii="Calibri" w:hAnsi="Calibri" w:eastAsia="Calibri" w:cs="Calibri"/>
          <w:rtl w:val="0"/>
        </w:rPr>
        <w:t>Visual content helps capture your audience's attention in the busy social media landscape. It's easier to digest and understand than text-based content, and it can help to establish your brand's identity and personality.</w:t>
      </w:r>
    </w:p>
    <w:p w14:paraId="0000002A">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visuals enhance my brand's storytelling on social media?</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Visuals are powerful storytelling tools. They can help you convey emotion, illustrate complex ideas, and showcase your products or services in a way that words alone cannot.</w:t>
      </w:r>
    </w:p>
    <w:p w14:paraId="0000002C">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What types of visual content can I use to build my brand on social media?</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You can use a wide range of visual content, including photos, videos, infographics, and GIFs. The type of visual content you choose should align with your brand's voice and audience preferences.</w:t>
      </w:r>
    </w:p>
    <w:p w14:paraId="0000002E">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can using visuals help engage my audience on social media?</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Visuals can help engage your audience by making your content more interesting and shareable. People are more likely to engage with and share posts that include visual content, which can increase your reach and visibility.</w:t>
      </w:r>
    </w:p>
    <w:p w14:paraId="00000030">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What's the role of visual content in my overall social media strategy?</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Visual content should be a key component of your social media strategy. It can help you stand out, engage your audience, and drive actions like website visits and purchases.</w:t>
      </w:r>
    </w:p>
    <w:p w14:paraId="00000032">
      <w:pPr>
        <w:spacing w:after="280"/>
        <w:rPr>
          <w:rFonts w:ascii="Calibri" w:hAnsi="Calibri" w:eastAsia="Calibri" w:cs="Calibri"/>
          <w:b/>
          <w:u w:val="single"/>
        </w:rPr>
      </w:pPr>
      <w:r>
        <w:rPr>
          <w:rFonts w:ascii="Calibri" w:hAnsi="Calibri" w:eastAsia="Calibri" w:cs="Calibri"/>
          <w:b/>
          <w:u w:val="single"/>
          <w:rtl w:val="0"/>
        </w:rPr>
        <w:t>Conclusion</w:t>
      </w:r>
    </w:p>
    <w:p w14:paraId="00000033">
      <w:pPr>
        <w:rPr>
          <w:rFonts w:ascii="Calibri" w:hAnsi="Calibri" w:eastAsia="Calibri" w:cs="Calibri"/>
          <w:i/>
          <w:iCs/>
        </w:rPr>
      </w:pPr>
      <w:bookmarkStart w:id="3" w:name="_GoBack"/>
      <w:r>
        <w:rPr>
          <w:rFonts w:ascii="Calibri" w:hAnsi="Calibri" w:eastAsia="Calibri" w:cs="Calibri"/>
          <w:i/>
          <w:iCs/>
          <w:rtl w:val="0"/>
        </w:rPr>
        <w:t>Visual content is integral when building brand awareness on social media – especially in this era dominated by digital marketing channels. Having a clear idea of what kind of message you want to communicate beforehand is essential so all future visuals accurately represent the same concept/idea throughout multiple platforms. Utilising quality assets is a great way to get noticed while incorporating storytelling elements into images/graphics to ensure viewers return!</w:t>
      </w:r>
    </w:p>
    <w:bookmarkEnd w:id="3"/>
    <w:p w14:paraId="00000034">
      <w:pPr>
        <w:rPr>
          <w:rFonts w:ascii="Calibri" w:hAnsi="Calibri" w:eastAsia="Calibri" w:cs="Calibri"/>
        </w:rPr>
      </w:pPr>
    </w:p>
    <w:p w14:paraId="724B7515">
      <w:pPr>
        <w:spacing w:after="160"/>
        <w:rPr>
          <w:rFonts w:ascii="Calibri" w:hAnsi="Calibri" w:eastAsia="Calibri" w:cs="Calibri"/>
          <w:b/>
          <w:rtl w:val="0"/>
        </w:rPr>
      </w:pPr>
    </w:p>
    <w:p w14:paraId="3355FC91">
      <w:pPr>
        <w:spacing w:after="160"/>
        <w:rPr>
          <w:rFonts w:ascii="Calibri" w:hAnsi="Calibri" w:eastAsia="Calibri" w:cs="Calibri"/>
          <w:b/>
          <w:rtl w:val="0"/>
        </w:rPr>
      </w:pPr>
    </w:p>
    <w:p w14:paraId="65AB6D6F">
      <w:pPr>
        <w:spacing w:after="160"/>
        <w:rPr>
          <w:rFonts w:ascii="Calibri" w:hAnsi="Calibri" w:eastAsia="Calibri" w:cs="Calibri"/>
          <w:b/>
          <w:rtl w:val="0"/>
        </w:rPr>
      </w:pPr>
    </w:p>
    <w:p w14:paraId="5497267D">
      <w:pPr>
        <w:spacing w:after="160"/>
        <w:rPr>
          <w:rFonts w:ascii="Calibri" w:hAnsi="Calibri" w:eastAsia="Calibri" w:cs="Calibri"/>
          <w:b/>
          <w:rtl w:val="0"/>
        </w:rPr>
      </w:pPr>
    </w:p>
    <w:p w14:paraId="39FB5BD2">
      <w:pPr>
        <w:spacing w:after="160"/>
        <w:rPr>
          <w:rFonts w:ascii="Calibri" w:hAnsi="Calibri" w:eastAsia="Calibri" w:cs="Calibri"/>
          <w:b/>
          <w:rtl w:val="0"/>
        </w:rPr>
      </w:pPr>
    </w:p>
    <w:p w14:paraId="49BBC913">
      <w:pPr>
        <w:spacing w:after="160"/>
        <w:rPr>
          <w:rFonts w:ascii="Calibri" w:hAnsi="Calibri" w:eastAsia="Calibri" w:cs="Calibri"/>
          <w:b/>
          <w:rtl w:val="0"/>
        </w:rPr>
      </w:pPr>
    </w:p>
    <w:p w14:paraId="00000040">
      <w:pPr>
        <w:spacing w:after="160"/>
        <w:rPr>
          <w:rFonts w:ascii="Calibri" w:hAnsi="Calibri" w:eastAsia="Calibri" w:cs="Calibri"/>
        </w:rPr>
      </w:pPr>
      <w:r>
        <w:rPr>
          <w:rFonts w:ascii="Calibri" w:hAnsi="Calibri" w:eastAsia="Calibri" w:cs="Calibri"/>
          <w:b/>
          <w:rtl w:val="0"/>
        </w:rPr>
        <w:t xml:space="preserve">ARTICLE SOURCES </w:t>
      </w:r>
    </w:p>
    <w:p w14:paraId="00000041">
      <w:pPr>
        <w:pStyle w:val="4"/>
        <w:numPr>
          <w:ilvl w:val="0"/>
          <w:numId w:val="7"/>
        </w:numPr>
        <w:spacing w:before="240" w:after="0" w:afterAutospacing="0"/>
        <w:ind w:left="720" w:hanging="360"/>
        <w:rPr>
          <w:rFonts w:ascii="Calibri" w:hAnsi="Calibri" w:eastAsia="Calibri" w:cs="Calibri"/>
          <w:color w:val="000000"/>
          <w:sz w:val="22"/>
          <w:szCs w:val="22"/>
        </w:rPr>
      </w:pPr>
      <w:bookmarkStart w:id="1" w:name="_d7gy3i5jjbpj" w:colFirst="0" w:colLast="0"/>
      <w:r>
        <w:fldChar w:fldCharType="begin"/>
      </w:r>
      <w:r>
        <w:instrText xml:space="preserve"> HYPERLINK "http://hubspot.com/the-impact-of-visual-content-on-social-media-engagement" \h </w:instrText>
      </w:r>
      <w:r>
        <w:fldChar w:fldCharType="separate"/>
      </w:r>
      <w:r>
        <w:rPr>
          <w:rFonts w:ascii="Calibri" w:hAnsi="Calibri" w:eastAsia="Calibri" w:cs="Calibri"/>
          <w:b/>
          <w:color w:val="1155CC"/>
          <w:sz w:val="22"/>
          <w:szCs w:val="22"/>
          <w:u w:val="single"/>
          <w:rtl w:val="0"/>
        </w:rPr>
        <w:t>http://hubspot.com/the-impact-of-visual-content-on-social-media-engagement</w:t>
      </w:r>
      <w:r>
        <w:rPr>
          <w:rFonts w:ascii="Calibri" w:hAnsi="Calibri" w:eastAsia="Calibri" w:cs="Calibri"/>
          <w:b/>
          <w:color w:val="1155CC"/>
          <w:sz w:val="22"/>
          <w:szCs w:val="22"/>
          <w:u w:val="single"/>
          <w:rtl w:val="0"/>
        </w:rPr>
        <w:fldChar w:fldCharType="end"/>
      </w:r>
    </w:p>
    <w:p w14:paraId="00000042">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"http://unbounce.com/how-infographics-boost-website-traffic" \h </w:instrText>
      </w:r>
      <w:r>
        <w:fldChar w:fldCharType="separate"/>
      </w:r>
      <w:r>
        <w:rPr>
          <w:rFonts w:ascii="Calibri" w:hAnsi="Calibri" w:eastAsia="Calibri" w:cs="Calibri"/>
          <w:b/>
          <w:color w:val="1155CC"/>
          <w:sz w:val="22"/>
          <w:szCs w:val="22"/>
          <w:u w:val="single"/>
          <w:rtl w:val="0"/>
        </w:rPr>
        <w:t>http://unbounce.com/how-infographics-boost-website-traffic</w:t>
      </w:r>
      <w:r>
        <w:rPr>
          <w:rFonts w:ascii="Calibri" w:hAnsi="Calibri" w:eastAsia="Calibri" w:cs="Calibri"/>
          <w:b/>
          <w:color w:val="1155CC"/>
          <w:sz w:val="22"/>
          <w:szCs w:val="22"/>
          <w:u w:val="single"/>
          <w:rtl w:val="0"/>
        </w:rPr>
        <w:fldChar w:fldCharType="end"/>
      </w:r>
    </w:p>
    <w:p w14:paraId="00000043">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"http://insivia.com/the-power-of-video-in-digital-marketing" \h </w:instrText>
      </w:r>
      <w:r>
        <w:fldChar w:fldCharType="separate"/>
      </w:r>
      <w:r>
        <w:rPr>
          <w:rFonts w:ascii="Calibri" w:hAnsi="Calibri" w:eastAsia="Calibri" w:cs="Calibri"/>
          <w:b/>
          <w:color w:val="1155CC"/>
          <w:sz w:val="22"/>
          <w:szCs w:val="22"/>
          <w:u w:val="single"/>
          <w:rtl w:val="0"/>
        </w:rPr>
        <w:t>http://insivia.com/the-power-of-video-in-digital-marketing</w:t>
      </w:r>
      <w:r>
        <w:rPr>
          <w:rFonts w:ascii="Calibri" w:hAnsi="Calibri" w:eastAsia="Calibri" w:cs="Calibri"/>
          <w:b/>
          <w:color w:val="1155CC"/>
          <w:sz w:val="22"/>
          <w:szCs w:val="22"/>
          <w:u w:val="single"/>
          <w:rtl w:val="0"/>
        </w:rPr>
        <w:fldChar w:fldCharType="end"/>
      </w:r>
    </w:p>
    <w:bookmarkEnd w:id="1"/>
    <w:p w14:paraId="00000044">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"http://buzzsumo.com/the-importance-of-images-in-social-media-posts" \h </w:instrText>
      </w:r>
      <w:r>
        <w:fldChar w:fldCharType="separate"/>
      </w:r>
      <w:r>
        <w:rPr>
          <w:rFonts w:ascii="Calibri" w:hAnsi="Calibri" w:eastAsia="Calibri" w:cs="Calibri"/>
          <w:b/>
          <w:color w:val="1155CC"/>
          <w:sz w:val="22"/>
          <w:szCs w:val="22"/>
          <w:u w:val="single"/>
          <w:rtl w:val="0"/>
        </w:rPr>
        <w:t>http://buzzsumo.com/the-importance-of-images-in-social-media-posts</w:t>
      </w:r>
      <w:r>
        <w:rPr>
          <w:rFonts w:ascii="Calibri" w:hAnsi="Calibri" w:eastAsia="Calibri" w:cs="Calibri"/>
          <w:b/>
          <w:color w:val="1155CC"/>
          <w:sz w:val="22"/>
          <w:szCs w:val="22"/>
          <w:u w:val="single"/>
          <w:rtl w:val="0"/>
        </w:rPr>
        <w:fldChar w:fldCharType="end"/>
      </w:r>
    </w:p>
    <w:p w14:paraId="00000045">
      <w:pPr>
        <w:pStyle w:val="4"/>
        <w:numPr>
          <w:ilvl w:val="0"/>
          <w:numId w:val="7"/>
        </w:numPr>
        <w:spacing w:before="0" w:beforeAutospacing="0" w:after="240"/>
        <w:ind w:left="720" w:hanging="360"/>
        <w:rPr>
          <w:rFonts w:ascii="Calibri" w:hAnsi="Calibri" w:eastAsia="Calibri" w:cs="Calibri"/>
          <w:color w:val="000000"/>
          <w:sz w:val="22"/>
          <w:szCs w:val="22"/>
        </w:rPr>
      </w:pPr>
      <w:bookmarkStart w:id="2" w:name="_ka8bw9bpkto" w:colFirst="0" w:colLast="0"/>
      <w:bookmarkEnd w:id="2"/>
      <w:r>
        <w:fldChar w:fldCharType="begin"/>
      </w:r>
      <w:r>
        <w:instrText xml:space="preserve"> HYPERLINK "http://buffer.com/why-visual-content-is-key-for-social-media-strategy" \h </w:instrText>
      </w:r>
      <w:r>
        <w:fldChar w:fldCharType="separate"/>
      </w:r>
      <w:r>
        <w:rPr>
          <w:rFonts w:ascii="Calibri" w:hAnsi="Calibri" w:eastAsia="Calibri" w:cs="Calibri"/>
          <w:b/>
          <w:color w:val="1155CC"/>
          <w:sz w:val="22"/>
          <w:szCs w:val="22"/>
          <w:u w:val="single"/>
          <w:rtl w:val="0"/>
        </w:rPr>
        <w:t>http://buffer.com/why-visual-content-is-key-for-social-media-strategy</w:t>
      </w:r>
      <w:r>
        <w:rPr>
          <w:rFonts w:ascii="Calibri" w:hAnsi="Calibri" w:eastAsia="Calibri" w:cs="Calibri"/>
          <w:b/>
          <w:color w:val="1155CC"/>
          <w:sz w:val="22"/>
          <w:szCs w:val="22"/>
          <w:u w:val="single"/>
          <w:rtl w:val="0"/>
        </w:rPr>
        <w:fldChar w:fldCharType="end"/>
      </w:r>
      <w:r>
        <w:rPr>
          <w:rFonts w:ascii="Calibri" w:hAnsi="Calibri" w:eastAsia="Calibri" w:cs="Calibri"/>
          <w:b/>
          <w:sz w:val="22"/>
          <w:szCs w:val="22"/>
          <w:rtl w:val="0"/>
        </w:rPr>
        <w:t>.</w:t>
      </w:r>
    </w:p>
    <w:p w14:paraId="00000046">
      <w:pPr>
        <w:rPr>
          <w:rFonts w:ascii="Calibri" w:hAnsi="Calibri" w:eastAsia="Calibri" w:cs="Calibri"/>
        </w:rPr>
      </w:pPr>
    </w:p>
    <w:p w14:paraId="00000047">
      <w:pPr>
        <w:rPr>
          <w:rFonts w:ascii="Calibri" w:hAnsi="Calibri" w:eastAsia="Calibri" w:cs="Calibri"/>
        </w:rPr>
      </w:pPr>
    </w:p>
    <w:p w14:paraId="00000048">
      <w:pPr>
        <w:pStyle w:val="4"/>
        <w:rPr>
          <w:rFonts w:ascii="Calibri" w:hAnsi="Calibri" w:eastAsia="Calibri" w:cs="Calibri"/>
          <w:b/>
          <w:sz w:val="22"/>
          <w:szCs w:val="22"/>
        </w:rPr>
      </w:pPr>
    </w:p>
    <w:p w14:paraId="00000049">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ACF65A0"/>
    <w:multiLevelType w:val="multilevel"/>
    <w:tmpl w:val="9ACF65A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D5D7490"/>
    <w:multiLevelType w:val="multilevel"/>
    <w:tmpl w:val="9D5D749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0ED9BEA"/>
    <w:multiLevelType w:val="multilevel"/>
    <w:tmpl w:val="B0ED9BE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BDA1395C"/>
    <w:multiLevelType w:val="multilevel"/>
    <w:tmpl w:val="BDA1395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E7B27C5B"/>
    <w:multiLevelType w:val="multilevel"/>
    <w:tmpl w:val="E7B27C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EEFD2A"/>
    <w:multiLevelType w:val="multilevel"/>
    <w:tmpl w:val="59EEFD2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1"/>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54664A1"/>
    <w:rsid w:val="6F1925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2025-10-06T06:29:00Z</dcterms:created>
  <dc:creator>Armand</dc:creator>
  <cp:lastModifiedBy>RS Junkie</cp:lastModifiedBy>
  <dcterms:modified xsi:type="dcterms:W3CDTF">2025-10-13T06:26:37Z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735B9D1A70F9448C9E9923DCBE972232_12</vt:lpwstr>
  </property>
</Properties>
</file>